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hint="default" w:ascii="Helvetica" w:hAnsi="Helvetica" w:eastAsia="Helvetica" w:cs="Helvetica"/>
          <w:b/>
          <w:bCs w:val="0"/>
          <w:i w:val="0"/>
          <w:caps w:val="0"/>
          <w:color w:val="000000" w:themeColor="text1"/>
          <w:spacing w:val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b/>
          <w:bCs w:val="0"/>
          <w:i w:val="0"/>
          <w:caps w:val="0"/>
          <w:color w:val="000000" w:themeColor="text1"/>
          <w:spacing w:val="0"/>
          <w:shd w:val="clear" w:fill="FFFFFF"/>
          <w14:textFill>
            <w14:solidFill>
              <w14:schemeClr w14:val="tx1"/>
            </w14:solidFill>
          </w14:textFill>
        </w:rPr>
        <w:t>深圳市</w:t>
      </w:r>
      <w:r>
        <w:rPr>
          <w:rFonts w:hint="eastAsia" w:ascii="Helvetica" w:hAnsi="Helvetica" w:cs="Helvetica"/>
          <w:b/>
          <w:bCs w:val="0"/>
          <w:i w:val="0"/>
          <w:caps w:val="0"/>
          <w:color w:val="000000" w:themeColor="text1"/>
          <w:spacing w:val="0"/>
          <w:shd w:val="clear" w:fill="FFFFFF"/>
          <w:lang w:eastAsia="zh-CN"/>
          <w14:textFill>
            <w14:solidFill>
              <w14:schemeClr w14:val="tx1"/>
            </w14:solidFill>
          </w14:textFill>
        </w:rPr>
        <w:t>档案馆</w:t>
      </w:r>
      <w:r>
        <w:rPr>
          <w:rFonts w:hint="default" w:ascii="Helvetica" w:hAnsi="Helvetica" w:eastAsia="Helvetica" w:cs="Helvetica"/>
          <w:b/>
          <w:bCs w:val="0"/>
          <w:i w:val="0"/>
          <w:caps w:val="0"/>
          <w:color w:val="000000" w:themeColor="text1"/>
          <w:spacing w:val="0"/>
          <w:shd w:val="clear" w:fill="FFFFFF"/>
          <w14:textFill>
            <w14:solidFill>
              <w14:schemeClr w14:val="tx1"/>
            </w14:solidFill>
          </w14:textFill>
        </w:rPr>
        <w:t>关于审计发现问</w:t>
      </w:r>
      <w:bookmarkStart w:id="0" w:name="_GoBack"/>
      <w:bookmarkEnd w:id="0"/>
      <w:r>
        <w:rPr>
          <w:rFonts w:hint="default" w:ascii="Helvetica" w:hAnsi="Helvetica" w:eastAsia="Helvetica" w:cs="Helvetica"/>
          <w:b/>
          <w:bCs w:val="0"/>
          <w:i w:val="0"/>
          <w:caps w:val="0"/>
          <w:color w:val="000000" w:themeColor="text1"/>
          <w:spacing w:val="0"/>
          <w:shd w:val="clear" w:fill="FFFFFF"/>
          <w14:textFill>
            <w14:solidFill>
              <w14:schemeClr w14:val="tx1"/>
            </w14:solidFill>
          </w14:textFill>
        </w:rPr>
        <w:t>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ascii="Helvetica" w:hAnsi="Helvetica" w:eastAsia="Helvetica" w:cs="Helvetica"/>
          <w:b/>
          <w:bCs w:val="0"/>
          <w:i w:val="0"/>
          <w:caps w:val="0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b/>
          <w:bCs w:val="0"/>
          <w:i w:val="0"/>
          <w:caps w:val="0"/>
          <w:color w:val="000000" w:themeColor="text1"/>
          <w:spacing w:val="0"/>
          <w:shd w:val="clear" w:fill="FFFFFF"/>
          <w14:textFill>
            <w14:solidFill>
              <w14:schemeClr w14:val="tx1"/>
            </w14:solidFill>
          </w14:textFill>
        </w:rPr>
        <w:t>整改情况的公示</w:t>
      </w:r>
    </w:p>
    <w:p>
      <w:pPr>
        <w:spacing w:line="240" w:lineRule="auto"/>
        <w:ind w:firstLine="60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深圳市2020年度市级预算执行、决算草案和其他财政收支情况审计—市本级部门预算执行情况审计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告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深审财报〔2021〕24号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  <w:lang w:eastAsia="zh-CN"/>
        </w:rPr>
        <w:t>）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指出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我馆“移动终端使用效益不高，存在浪费现象”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/>
        </w:rPr>
        <w:t>，现将整改情况公示如下：</w:t>
      </w:r>
    </w:p>
    <w:p>
      <w:pPr>
        <w:spacing w:line="240" w:lineRule="auto"/>
        <w:ind w:firstLine="640" w:firstLineChars="200"/>
        <w:jc w:val="left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我馆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对审计指出问题高度重视，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认真分析问题，查找原因，研提整改措施，安排专人办理跟进，积极推动整改落实到位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。</w:t>
      </w:r>
    </w:p>
    <w:p>
      <w:pPr>
        <w:numPr>
          <w:ilvl w:val="-1"/>
          <w:numId w:val="0"/>
        </w:numPr>
        <w:spacing w:line="240" w:lineRule="auto"/>
        <w:ind w:firstLine="640" w:firstLineChars="200"/>
        <w:jc w:val="left"/>
        <w:rPr>
          <w:rFonts w:hint="eastAsia" w:ascii="Times New Roman" w:hAnsi="Times New Roman" w:eastAsia="仿宋_GB2312" w:cs="方正小标宋_GBK"/>
          <w:color w:val="0000FF"/>
          <w:w w:val="105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一是根据实际使用情况及时调整套餐内容</w:t>
      </w:r>
      <w:r>
        <w:rPr>
          <w:rFonts w:hint="eastAsia" w:ascii="Times New Roman" w:hAnsi="Times New Roman" w:eastAsia="仿宋_GB2312" w:cs="方正小标宋_GBK"/>
          <w:w w:val="105"/>
          <w:sz w:val="32"/>
          <w:szCs w:val="4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重新修订《深圳市档案馆移动办公终端管理规定》，对终端使用人员范围、终端套餐的选择、终端更新条件及更换后的终端管理等都进行了进一步的完善和明确。</w:t>
      </w:r>
    </w:p>
    <w:p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方正小标宋_GBK"/>
          <w:w w:val="105"/>
          <w:sz w:val="32"/>
          <w:szCs w:val="44"/>
        </w:rPr>
        <w:t>接下来</w:t>
      </w:r>
      <w:r>
        <w:rPr>
          <w:rFonts w:ascii="Times New Roman" w:hAnsi="Times New Roman" w:eastAsia="仿宋_GB2312" w:cs="方正小标宋_GBK"/>
          <w:w w:val="105"/>
          <w:sz w:val="32"/>
          <w:szCs w:val="44"/>
        </w:rPr>
        <w:t>，</w:t>
      </w:r>
      <w:r>
        <w:rPr>
          <w:rFonts w:hint="eastAsia" w:ascii="Times New Roman" w:hAnsi="Times New Roman" w:eastAsia="仿宋_GB2312" w:cs="方正小标宋_GBK"/>
          <w:w w:val="105"/>
          <w:sz w:val="32"/>
          <w:szCs w:val="44"/>
          <w:lang w:eastAsia="zh-CN"/>
        </w:rPr>
        <w:t>我馆</w:t>
      </w:r>
      <w:r>
        <w:rPr>
          <w:rFonts w:ascii="Times New Roman" w:hAnsi="Times New Roman" w:eastAsia="仿宋_GB2312" w:cs="方正小标宋_GBK"/>
          <w:w w:val="105"/>
          <w:sz w:val="32"/>
          <w:szCs w:val="44"/>
        </w:rPr>
        <w:t>将</w:t>
      </w:r>
      <w:r>
        <w:rPr>
          <w:rFonts w:hint="eastAsia" w:ascii="Times New Roman" w:hAnsi="Times New Roman" w:eastAsia="仿宋_GB2312" w:cs="方正小标宋_GBK"/>
          <w:w w:val="105"/>
          <w:sz w:val="32"/>
          <w:szCs w:val="44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严格落实中央八项规定及其实施细则精神，厉行节约反对浪费，继续加强移动办公终端管理，不断完善终端设备管理制度，把过紧日子各项政策措施落细落实，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大力压减一般性支出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深圳市档案馆</w:t>
      </w:r>
    </w:p>
    <w:p>
      <w:pPr>
        <w:pStyle w:val="7"/>
        <w:rPr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2021年10月12日</w:t>
      </w:r>
    </w:p>
    <w:sectPr>
      <w:footerReference r:id="rId3" w:type="default"/>
      <w:pgSz w:w="11906" w:h="16838"/>
      <w:pgMar w:top="2041" w:right="1587" w:bottom="1928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kuyocaoshu700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E1CB3"/>
    <w:rsid w:val="09CF02FE"/>
    <w:rsid w:val="0D0D06F6"/>
    <w:rsid w:val="11FF7667"/>
    <w:rsid w:val="18C64891"/>
    <w:rsid w:val="233E1CB3"/>
    <w:rsid w:val="2529006C"/>
    <w:rsid w:val="25C6370F"/>
    <w:rsid w:val="2B476709"/>
    <w:rsid w:val="2B7B5F23"/>
    <w:rsid w:val="381361C3"/>
    <w:rsid w:val="4F5927A8"/>
    <w:rsid w:val="54AE10CB"/>
    <w:rsid w:val="65E95BB5"/>
    <w:rsid w:val="707356B6"/>
    <w:rsid w:val="71535970"/>
    <w:rsid w:val="7D4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hakuyocaoshu7000" w:hAnsi="hakuyocaoshu7000" w:eastAsia="hakuyocaoshu7000" w:cs="hakuyocaoshu700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Normal Indent1"/>
    <w:basedOn w:val="1"/>
    <w:qFormat/>
    <w:uiPriority w:val="99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2021-10-12T06:44:00Z</dcterms:created>
  <dc:creator>张文婷</dc:creator>
  <cp:lastModifiedBy>WPS_469780704</cp:lastModifiedBy>
  <cp:lastPrinted>2021-10-13T07:32:00Z</cp:lastPrinted>
  <dcterms:modified xsi:type="dcterms:W3CDTF">2021-10-13T08:22:39Z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2F52804A7FC840E8B7F044D35CCC4B63</vt:lpwstr>
  </property>
</Properties>
</file>