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9755" w14:textId="77777777" w:rsidR="0011251C" w:rsidRDefault="0011251C" w:rsidP="0011251C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</w:t>
      </w:r>
    </w:p>
    <w:p w14:paraId="02EC8833" w14:textId="77777777" w:rsidR="0011251C" w:rsidRDefault="0011251C" w:rsidP="0011251C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电子公文归档格式要求</w:t>
      </w:r>
    </w:p>
    <w:tbl>
      <w:tblPr>
        <w:tblStyle w:val="a8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3484"/>
        <w:gridCol w:w="2684"/>
        <w:gridCol w:w="3460"/>
      </w:tblGrid>
      <w:tr w:rsidR="0011251C" w14:paraId="400D08EA" w14:textId="77777777" w:rsidTr="00333B20">
        <w:trPr>
          <w:trHeight w:val="242"/>
          <w:jc w:val="center"/>
        </w:trPr>
        <w:tc>
          <w:tcPr>
            <w:tcW w:w="3484" w:type="dxa"/>
            <w:vAlign w:val="center"/>
          </w:tcPr>
          <w:p w14:paraId="4731CAB8" w14:textId="77777777" w:rsidR="0011251C" w:rsidRDefault="0011251C" w:rsidP="00333B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sz w:val="36"/>
                <w:szCs w:val="36"/>
              </w:rPr>
              <w:br w:type="page"/>
            </w:r>
            <w:r>
              <w:rPr>
                <w:rFonts w:ascii="宋体" w:hAnsi="宋体" w:cs="宋体"/>
                <w:b/>
                <w:bCs/>
                <w:w w:val="99"/>
                <w:sz w:val="24"/>
              </w:rPr>
              <w:t>文件构成</w:t>
            </w:r>
          </w:p>
        </w:tc>
        <w:tc>
          <w:tcPr>
            <w:tcW w:w="2684" w:type="dxa"/>
            <w:vAlign w:val="center"/>
          </w:tcPr>
          <w:p w14:paraId="5C3AC58B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w w:val="99"/>
                <w:sz w:val="24"/>
              </w:rPr>
              <w:t>文件形态</w:t>
            </w:r>
          </w:p>
        </w:tc>
        <w:tc>
          <w:tcPr>
            <w:tcW w:w="3460" w:type="dxa"/>
            <w:vAlign w:val="center"/>
          </w:tcPr>
          <w:p w14:paraId="55B94807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w w:val="99"/>
                <w:sz w:val="24"/>
              </w:rPr>
              <w:t>归档格式</w:t>
            </w:r>
          </w:p>
        </w:tc>
      </w:tr>
      <w:tr w:rsidR="0011251C" w14:paraId="752910D7" w14:textId="77777777" w:rsidTr="00333B20">
        <w:trPr>
          <w:trHeight w:val="242"/>
          <w:jc w:val="center"/>
        </w:trPr>
        <w:tc>
          <w:tcPr>
            <w:tcW w:w="3484" w:type="dxa"/>
            <w:vMerge w:val="restart"/>
            <w:vAlign w:val="center"/>
          </w:tcPr>
          <w:p w14:paraId="4F1BC0B7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/>
                <w:w w:val="99"/>
                <w:sz w:val="24"/>
              </w:rPr>
              <w:t>文件处理单</w:t>
            </w:r>
          </w:p>
        </w:tc>
        <w:tc>
          <w:tcPr>
            <w:tcW w:w="2684" w:type="dxa"/>
            <w:vAlign w:val="center"/>
          </w:tcPr>
          <w:p w14:paraId="76BCFFCC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/>
                <w:w w:val="99"/>
                <w:sz w:val="24"/>
              </w:rPr>
              <w:t>纸质（扫描）</w:t>
            </w:r>
          </w:p>
        </w:tc>
        <w:tc>
          <w:tcPr>
            <w:tcW w:w="3460" w:type="dxa"/>
            <w:vAlign w:val="center"/>
          </w:tcPr>
          <w:p w14:paraId="4BAE34B6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/>
                <w:w w:val="94"/>
                <w:sz w:val="24"/>
              </w:rPr>
              <w:t>双层 OFD</w:t>
            </w:r>
            <w:r>
              <w:rPr>
                <w:rFonts w:ascii="宋体" w:hAnsi="宋体" w:cs="宋体" w:hint="eastAsia"/>
                <w:w w:val="94"/>
                <w:sz w:val="24"/>
              </w:rPr>
              <w:t>、PDF</w:t>
            </w:r>
          </w:p>
        </w:tc>
      </w:tr>
      <w:tr w:rsidR="0011251C" w14:paraId="0925A41F" w14:textId="77777777" w:rsidTr="00333B20">
        <w:trPr>
          <w:trHeight w:val="242"/>
          <w:jc w:val="center"/>
        </w:trPr>
        <w:tc>
          <w:tcPr>
            <w:tcW w:w="3484" w:type="dxa"/>
            <w:vMerge/>
            <w:vAlign w:val="center"/>
          </w:tcPr>
          <w:p w14:paraId="4378096F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 w:cs="宋体"/>
                <w:w w:val="99"/>
                <w:sz w:val="24"/>
              </w:rPr>
            </w:pPr>
          </w:p>
        </w:tc>
        <w:tc>
          <w:tcPr>
            <w:tcW w:w="2684" w:type="dxa"/>
            <w:vAlign w:val="center"/>
          </w:tcPr>
          <w:p w14:paraId="6F0EAE94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/>
                <w:w w:val="99"/>
                <w:sz w:val="24"/>
              </w:rPr>
              <w:t>电子（网页、文本）</w:t>
            </w:r>
          </w:p>
        </w:tc>
        <w:tc>
          <w:tcPr>
            <w:tcW w:w="3460" w:type="dxa"/>
            <w:vAlign w:val="center"/>
          </w:tcPr>
          <w:p w14:paraId="214C5A01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/>
                <w:sz w:val="24"/>
              </w:rPr>
              <w:t>OFD</w:t>
            </w:r>
            <w:r>
              <w:rPr>
                <w:rFonts w:ascii="宋体" w:hAnsi="宋体" w:cs="宋体" w:hint="eastAsia"/>
                <w:w w:val="94"/>
                <w:sz w:val="24"/>
              </w:rPr>
              <w:t>、PDF</w:t>
            </w:r>
          </w:p>
        </w:tc>
      </w:tr>
      <w:tr w:rsidR="0011251C" w14:paraId="252F8DC8" w14:textId="77777777" w:rsidTr="00333B20">
        <w:trPr>
          <w:trHeight w:val="239"/>
          <w:jc w:val="center"/>
        </w:trPr>
        <w:tc>
          <w:tcPr>
            <w:tcW w:w="3484" w:type="dxa"/>
            <w:vMerge w:val="restart"/>
            <w:vAlign w:val="center"/>
          </w:tcPr>
          <w:p w14:paraId="0415DEE1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w w:val="99"/>
                <w:sz w:val="24"/>
              </w:rPr>
              <w:t>公文主体（含正本、定稿、历次修改稿等多个版本）</w:t>
            </w:r>
          </w:p>
        </w:tc>
        <w:tc>
          <w:tcPr>
            <w:tcW w:w="2684" w:type="dxa"/>
            <w:vAlign w:val="center"/>
          </w:tcPr>
          <w:p w14:paraId="56141842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w w:val="99"/>
                <w:sz w:val="24"/>
              </w:rPr>
              <w:t>纸质（扫描）</w:t>
            </w:r>
          </w:p>
        </w:tc>
        <w:tc>
          <w:tcPr>
            <w:tcW w:w="3460" w:type="dxa"/>
            <w:vAlign w:val="center"/>
          </w:tcPr>
          <w:p w14:paraId="5BF3707F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w w:val="94"/>
                <w:sz w:val="24"/>
              </w:rPr>
              <w:t>双层 OFD</w:t>
            </w:r>
            <w:r>
              <w:rPr>
                <w:rFonts w:ascii="宋体" w:hAnsi="宋体" w:cs="宋体" w:hint="eastAsia"/>
                <w:w w:val="94"/>
                <w:sz w:val="24"/>
              </w:rPr>
              <w:t>、PDF</w:t>
            </w:r>
          </w:p>
        </w:tc>
      </w:tr>
      <w:tr w:rsidR="0011251C" w14:paraId="58F6F522" w14:textId="77777777" w:rsidTr="00333B20">
        <w:trPr>
          <w:trHeight w:val="239"/>
          <w:jc w:val="center"/>
        </w:trPr>
        <w:tc>
          <w:tcPr>
            <w:tcW w:w="3484" w:type="dxa"/>
            <w:vMerge/>
            <w:vAlign w:val="center"/>
          </w:tcPr>
          <w:p w14:paraId="2C5EFCBC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 w:cs="宋体"/>
                <w:w w:val="99"/>
                <w:sz w:val="24"/>
              </w:rPr>
            </w:pPr>
          </w:p>
        </w:tc>
        <w:tc>
          <w:tcPr>
            <w:tcW w:w="2684" w:type="dxa"/>
            <w:vAlign w:val="center"/>
          </w:tcPr>
          <w:p w14:paraId="53129249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/>
                <w:w w:val="99"/>
                <w:sz w:val="24"/>
              </w:rPr>
              <w:t>电子（文本）</w:t>
            </w:r>
          </w:p>
        </w:tc>
        <w:tc>
          <w:tcPr>
            <w:tcW w:w="3460" w:type="dxa"/>
            <w:vAlign w:val="center"/>
          </w:tcPr>
          <w:p w14:paraId="0A82DA22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 w:cs="宋体"/>
                <w:w w:val="94"/>
                <w:sz w:val="24"/>
              </w:rPr>
            </w:pPr>
            <w:r>
              <w:rPr>
                <w:rFonts w:ascii="宋体" w:hAnsi="宋体" w:cs="宋体"/>
                <w:sz w:val="24"/>
              </w:rPr>
              <w:t>OFD</w:t>
            </w:r>
            <w:r>
              <w:rPr>
                <w:rFonts w:ascii="宋体" w:hAnsi="宋体" w:cs="宋体" w:hint="eastAsia"/>
                <w:w w:val="94"/>
                <w:sz w:val="24"/>
              </w:rPr>
              <w:t>、PDF(</w:t>
            </w:r>
            <w:r>
              <w:rPr>
                <w:rFonts w:ascii="宋体" w:hAnsi="宋体" w:cs="宋体" w:hint="eastAsia"/>
                <w:w w:val="94"/>
                <w:szCs w:val="21"/>
              </w:rPr>
              <w:t>重要修改稿可以以WPS、RTF、DOC等标准或通用文本格式归档</w:t>
            </w:r>
            <w:r>
              <w:rPr>
                <w:rFonts w:ascii="宋体" w:hAnsi="宋体" w:cs="宋体" w:hint="eastAsia"/>
                <w:w w:val="94"/>
                <w:sz w:val="24"/>
              </w:rPr>
              <w:t>)</w:t>
            </w:r>
          </w:p>
        </w:tc>
      </w:tr>
      <w:tr w:rsidR="0011251C" w14:paraId="00F17E0C" w14:textId="77777777" w:rsidTr="00333B20">
        <w:trPr>
          <w:trHeight w:val="232"/>
          <w:jc w:val="center"/>
        </w:trPr>
        <w:tc>
          <w:tcPr>
            <w:tcW w:w="3484" w:type="dxa"/>
            <w:vAlign w:val="center"/>
          </w:tcPr>
          <w:p w14:paraId="15270EB1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w w:val="99"/>
                <w:sz w:val="24"/>
              </w:rPr>
              <w:t>其他附属文件</w:t>
            </w:r>
          </w:p>
        </w:tc>
        <w:tc>
          <w:tcPr>
            <w:tcW w:w="2684" w:type="dxa"/>
            <w:vAlign w:val="center"/>
          </w:tcPr>
          <w:p w14:paraId="166B6103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w w:val="99"/>
                <w:sz w:val="24"/>
              </w:rPr>
              <w:t>电子</w:t>
            </w:r>
          </w:p>
        </w:tc>
        <w:tc>
          <w:tcPr>
            <w:tcW w:w="3460" w:type="dxa"/>
            <w:vAlign w:val="center"/>
          </w:tcPr>
          <w:p w14:paraId="30757939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文本类：OFD</w:t>
            </w:r>
            <w:r>
              <w:rPr>
                <w:rFonts w:ascii="宋体" w:hAnsi="宋体" w:cs="宋体" w:hint="eastAsia"/>
                <w:w w:val="94"/>
                <w:sz w:val="24"/>
              </w:rPr>
              <w:t>、PDF</w:t>
            </w:r>
          </w:p>
          <w:p w14:paraId="25B83DF9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/>
                <w:w w:val="99"/>
                <w:sz w:val="24"/>
              </w:rPr>
              <w:t>图像类：JPG、TIF</w:t>
            </w:r>
          </w:p>
          <w:p w14:paraId="282E5120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/>
                <w:w w:val="99"/>
                <w:sz w:val="24"/>
              </w:rPr>
              <w:t>图形类：SVG、STEP</w:t>
            </w:r>
          </w:p>
          <w:p w14:paraId="13EB0009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/>
                <w:w w:val="99"/>
                <w:sz w:val="24"/>
              </w:rPr>
              <w:t>音频类：WAV、MP3</w:t>
            </w:r>
          </w:p>
          <w:p w14:paraId="396D10B8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/>
                <w:w w:val="99"/>
                <w:sz w:val="24"/>
              </w:rPr>
              <w:t>视频类：AVI、MP4、MPG</w:t>
            </w:r>
          </w:p>
          <w:p w14:paraId="28272635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w w:val="99"/>
                <w:sz w:val="24"/>
              </w:rPr>
              <w:t>社交媒体类：HTML、MHT</w:t>
            </w:r>
          </w:p>
        </w:tc>
      </w:tr>
      <w:tr w:rsidR="0011251C" w14:paraId="32130B4C" w14:textId="77777777" w:rsidTr="00333B20">
        <w:trPr>
          <w:trHeight w:val="232"/>
          <w:jc w:val="center"/>
        </w:trPr>
        <w:tc>
          <w:tcPr>
            <w:tcW w:w="3484" w:type="dxa"/>
            <w:vAlign w:val="center"/>
          </w:tcPr>
          <w:p w14:paraId="4B7D4E14" w14:textId="77777777" w:rsidR="0011251C" w:rsidRDefault="0011251C" w:rsidP="00333B20">
            <w:pPr>
              <w:spacing w:line="360" w:lineRule="auto"/>
              <w:jc w:val="center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备注</w:t>
            </w:r>
          </w:p>
        </w:tc>
        <w:tc>
          <w:tcPr>
            <w:tcW w:w="6144" w:type="dxa"/>
            <w:gridSpan w:val="2"/>
            <w:vAlign w:val="center"/>
          </w:tcPr>
          <w:p w14:paraId="21292631" w14:textId="77777777" w:rsidR="0011251C" w:rsidRDefault="0011251C" w:rsidP="00333B20">
            <w:pPr>
              <w:tabs>
                <w:tab w:val="left" w:pos="1850"/>
              </w:tabs>
              <w:spacing w:line="360" w:lineRule="auto"/>
              <w:jc w:val="left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1.其他附属文件含有压缩包格式，应解压并将解压后文件转换为归档格式。</w:t>
            </w:r>
          </w:p>
          <w:p w14:paraId="42AAEB56" w14:textId="77777777" w:rsidR="0011251C" w:rsidRDefault="0011251C" w:rsidP="00333B20">
            <w:pPr>
              <w:tabs>
                <w:tab w:val="left" w:pos="1850"/>
              </w:tabs>
              <w:spacing w:line="360" w:lineRule="auto"/>
              <w:jc w:val="left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2.其他附属文件如果因为技术原因，确实无法转换为归档格式，则归档原始文件，并在归档时注明。</w:t>
            </w:r>
          </w:p>
        </w:tc>
      </w:tr>
    </w:tbl>
    <w:p w14:paraId="1FA54046" w14:textId="77777777" w:rsidR="0011251C" w:rsidRDefault="0011251C" w:rsidP="0011251C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220C5B52" w14:textId="77777777" w:rsidR="00581D93" w:rsidRPr="0011251C" w:rsidRDefault="00581D93"/>
    <w:sectPr w:rsidR="00581D93" w:rsidRPr="0011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3973" w14:textId="77777777" w:rsidR="00A00C26" w:rsidRDefault="00A00C26" w:rsidP="0011251C">
      <w:r>
        <w:separator/>
      </w:r>
    </w:p>
  </w:endnote>
  <w:endnote w:type="continuationSeparator" w:id="0">
    <w:p w14:paraId="60F510D4" w14:textId="77777777" w:rsidR="00A00C26" w:rsidRDefault="00A00C26" w:rsidP="0011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4C3C" w14:textId="77777777" w:rsidR="00A00C26" w:rsidRDefault="00A00C26" w:rsidP="0011251C">
      <w:r>
        <w:separator/>
      </w:r>
    </w:p>
  </w:footnote>
  <w:footnote w:type="continuationSeparator" w:id="0">
    <w:p w14:paraId="2CE0D958" w14:textId="77777777" w:rsidR="00A00C26" w:rsidRDefault="00A00C26" w:rsidP="00112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1E"/>
    <w:rsid w:val="0011251C"/>
    <w:rsid w:val="00176D1E"/>
    <w:rsid w:val="00581D93"/>
    <w:rsid w:val="00A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31E41E-A1CB-48C3-B61C-04D49502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125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12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125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2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1251C"/>
    <w:rPr>
      <w:sz w:val="18"/>
      <w:szCs w:val="18"/>
    </w:rPr>
  </w:style>
  <w:style w:type="table" w:styleId="a8">
    <w:name w:val="Table Grid"/>
    <w:basedOn w:val="a2"/>
    <w:uiPriority w:val="59"/>
    <w:qFormat/>
    <w:rsid w:val="0011251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Plain Text"/>
    <w:basedOn w:val="a"/>
    <w:link w:val="a9"/>
    <w:uiPriority w:val="99"/>
    <w:semiHidden/>
    <w:unhideWhenUsed/>
    <w:rsid w:val="0011251C"/>
    <w:rPr>
      <w:rFonts w:asciiTheme="minorEastAsia" w:eastAsiaTheme="minorEastAsia" w:hAnsi="Courier New" w:cs="Courier New"/>
    </w:rPr>
  </w:style>
  <w:style w:type="character" w:customStyle="1" w:styleId="a9">
    <w:name w:val="纯文本 字符"/>
    <w:basedOn w:val="a1"/>
    <w:link w:val="a0"/>
    <w:uiPriority w:val="99"/>
    <w:semiHidden/>
    <w:rsid w:val="0011251C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 龙</dc:creator>
  <cp:keywords/>
  <dc:description/>
  <cp:lastModifiedBy>成 龙</cp:lastModifiedBy>
  <cp:revision>2</cp:revision>
  <dcterms:created xsi:type="dcterms:W3CDTF">2022-09-29T09:29:00Z</dcterms:created>
  <dcterms:modified xsi:type="dcterms:W3CDTF">2022-09-29T09:29:00Z</dcterms:modified>
</cp:coreProperties>
</file>